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2551" w14:textId="77777777" w:rsidR="0090501C" w:rsidRPr="0090501C" w:rsidRDefault="0090501C" w:rsidP="0090501C">
      <w:pPr>
        <w:shd w:val="clear" w:color="auto" w:fill="FFFFFF"/>
        <w:spacing w:after="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39"/>
          <w:szCs w:val="39"/>
        </w:rPr>
        <w:t>Five Reasons to Consider Earthquake Insurance</w:t>
      </w:r>
    </w:p>
    <w:p w14:paraId="1F2B6606" w14:textId="77777777" w:rsidR="0090501C" w:rsidRPr="0090501C" w:rsidRDefault="0090501C" w:rsidP="0090501C">
      <w:pPr>
        <w:shd w:val="clear" w:color="auto" w:fill="FFFFFF"/>
        <w:spacing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color w:val="555555"/>
          <w:sz w:val="24"/>
          <w:szCs w:val="24"/>
        </w:rPr>
        <w:t xml:space="preserve">As a provider of California Earthquake Authority (CEA) earthquake insurance, I want to help support you in decisions you make about your most </w:t>
      </w:r>
      <w:proofErr w:type="gramStart"/>
      <w:r w:rsidRPr="0090501C">
        <w:rPr>
          <w:rFonts w:ascii="Open Sans" w:eastAsia="Times New Roman" w:hAnsi="Open Sans" w:cs="Open Sans"/>
          <w:color w:val="555555"/>
          <w:sz w:val="24"/>
          <w:szCs w:val="24"/>
        </w:rPr>
        <w:t>valuable asset</w:t>
      </w:r>
      <w:proofErr w:type="gramEnd"/>
      <w:r w:rsidRPr="0090501C">
        <w:rPr>
          <w:rFonts w:ascii="Open Sans" w:eastAsia="Times New Roman" w:hAnsi="Open Sans" w:cs="Open Sans"/>
          <w:color w:val="555555"/>
          <w:sz w:val="24"/>
          <w:szCs w:val="24"/>
        </w:rPr>
        <w:t>, your home. CEA earthquake insurance protects the financial investment you have in your home and belongings.</w:t>
      </w:r>
    </w:p>
    <w:p w14:paraId="5EF5C699" w14:textId="77777777" w:rsidR="0090501C" w:rsidRPr="0090501C" w:rsidRDefault="0090501C" w:rsidP="0090501C">
      <w:pPr>
        <w:shd w:val="clear" w:color="auto" w:fill="FFFFFF"/>
        <w:spacing w:after="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33"/>
          <w:szCs w:val="33"/>
        </w:rPr>
        <w:t>Why Consider Earthquake Insurance?</w:t>
      </w:r>
    </w:p>
    <w:p w14:paraId="15D0D44B" w14:textId="77777777" w:rsidR="0090501C" w:rsidRPr="0090501C" w:rsidRDefault="0090501C" w:rsidP="0090501C">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24"/>
          <w:szCs w:val="24"/>
        </w:rPr>
        <w:t>Reason 1:</w:t>
      </w:r>
      <w:r w:rsidRPr="0090501C">
        <w:rPr>
          <w:rFonts w:ascii="Open Sans" w:eastAsia="Times New Roman" w:hAnsi="Open Sans" w:cs="Open Sans"/>
          <w:color w:val="555555"/>
          <w:sz w:val="24"/>
          <w:szCs w:val="24"/>
        </w:rPr>
        <w:t> A standard residential policy doesn’t cover earthquake damage. But CEA does. Don’t be left to pay all recovery costs yourself.</w:t>
      </w:r>
    </w:p>
    <w:p w14:paraId="076D0CA1" w14:textId="77777777" w:rsidR="0090501C" w:rsidRPr="0090501C" w:rsidRDefault="0090501C" w:rsidP="0090501C">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24"/>
          <w:szCs w:val="24"/>
        </w:rPr>
        <w:t>Reason 2:</w:t>
      </w:r>
      <w:r w:rsidRPr="0090501C">
        <w:rPr>
          <w:rFonts w:ascii="Open Sans" w:eastAsia="Times New Roman" w:hAnsi="Open Sans" w:cs="Open Sans"/>
          <w:color w:val="555555"/>
          <w:sz w:val="24"/>
          <w:szCs w:val="24"/>
        </w:rPr>
        <w:t> It’s not a matter of if, but when, the next damaging earthquake will strike. Scientists say there’s more than a 99% chance of one or more magnitude 6.7 or greater earthquakes striking our state within the next 30 years (probability is based on a 30-year period, beginning in 2014.)</w:t>
      </w:r>
    </w:p>
    <w:p w14:paraId="7D8A259F" w14:textId="77777777" w:rsidR="0090501C" w:rsidRPr="0090501C" w:rsidRDefault="0090501C" w:rsidP="0090501C">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24"/>
          <w:szCs w:val="24"/>
        </w:rPr>
        <w:t>Reason 3: </w:t>
      </w:r>
      <w:r w:rsidRPr="0090501C">
        <w:rPr>
          <w:rFonts w:ascii="Open Sans" w:eastAsia="Times New Roman" w:hAnsi="Open Sans" w:cs="Open Sans"/>
          <w:color w:val="555555"/>
          <w:sz w:val="24"/>
          <w:szCs w:val="24"/>
        </w:rPr>
        <w:t>Make sure you have a place to live. CEA earthquake insurance covers “loss of use,” also known as additional living expenses, with no deductible. This coverage can help pay for things like the cost you incur to stay in a hotel or renting a different place to live in while your own home is being repaired.</w:t>
      </w:r>
    </w:p>
    <w:p w14:paraId="37D23A40" w14:textId="77777777" w:rsidR="0090501C" w:rsidRPr="0090501C" w:rsidRDefault="0090501C" w:rsidP="0090501C">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24"/>
          <w:szCs w:val="24"/>
        </w:rPr>
        <w:t>Reason 4:</w:t>
      </w:r>
      <w:r w:rsidRPr="0090501C">
        <w:rPr>
          <w:rFonts w:ascii="Open Sans" w:eastAsia="Times New Roman" w:hAnsi="Open Sans" w:cs="Open Sans"/>
          <w:color w:val="555555"/>
          <w:sz w:val="24"/>
          <w:szCs w:val="24"/>
        </w:rPr>
        <w:t> Have peace of mind that you are prepared for the next big one. An insurance policy from CEA helps you to rebuild, repair, and replace property damaged by an earthquake.</w:t>
      </w:r>
    </w:p>
    <w:p w14:paraId="17117BE6" w14:textId="77777777" w:rsidR="0090501C" w:rsidRPr="0090501C" w:rsidRDefault="0090501C" w:rsidP="0090501C">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b/>
          <w:bCs/>
          <w:color w:val="555555"/>
          <w:sz w:val="24"/>
          <w:szCs w:val="24"/>
        </w:rPr>
        <w:t>Reason 5:</w:t>
      </w:r>
      <w:r w:rsidRPr="0090501C">
        <w:rPr>
          <w:rFonts w:ascii="Open Sans" w:eastAsia="Times New Roman" w:hAnsi="Open Sans" w:cs="Open Sans"/>
          <w:color w:val="555555"/>
          <w:sz w:val="24"/>
          <w:szCs w:val="24"/>
        </w:rPr>
        <w:t> Get a policy premium discount of up to 25% for making your house safer. CEA offers a policy discount if you increase your house’s safety by strengthening it with a seismic retrofit.</w:t>
      </w:r>
    </w:p>
    <w:p w14:paraId="14CAE772" w14:textId="6BD6F376" w:rsidR="0090501C" w:rsidRPr="0090501C" w:rsidRDefault="0090501C" w:rsidP="0090501C">
      <w:pPr>
        <w:shd w:val="clear" w:color="auto" w:fill="FFFFFF"/>
        <w:spacing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color w:val="555555"/>
          <w:sz w:val="24"/>
          <w:szCs w:val="24"/>
        </w:rPr>
        <w:t>Visit </w:t>
      </w:r>
      <w:hyperlink r:id="rId5" w:tgtFrame="_blank" w:history="1">
        <w:r w:rsidRPr="0090501C">
          <w:rPr>
            <w:rFonts w:ascii="Open Sans" w:eastAsia="Times New Roman" w:hAnsi="Open Sans" w:cs="Open Sans"/>
            <w:b/>
            <w:bCs/>
            <w:color w:val="07819C"/>
            <w:sz w:val="24"/>
            <w:szCs w:val="24"/>
            <w:u w:val="single"/>
          </w:rPr>
          <w:t>Benefits of Earthquake Insurance</w:t>
        </w:r>
      </w:hyperlink>
      <w:r w:rsidRPr="0090501C">
        <w:rPr>
          <w:rFonts w:ascii="Open Sans" w:eastAsia="Times New Roman" w:hAnsi="Open Sans" w:cs="Open Sans"/>
          <w:color w:val="555555"/>
          <w:sz w:val="24"/>
          <w:szCs w:val="24"/>
        </w:rPr>
        <w:t> to learn more about CEA’s earthquake insurance policies, earthquake risk, and CEA’s premium discount.</w:t>
      </w:r>
    </w:p>
    <w:p w14:paraId="471DBF6E" w14:textId="77777777" w:rsidR="0090501C" w:rsidRPr="0090501C" w:rsidRDefault="0090501C" w:rsidP="0090501C">
      <w:pPr>
        <w:shd w:val="clear" w:color="auto" w:fill="FFFFFF"/>
        <w:spacing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color w:val="555555"/>
          <w:sz w:val="24"/>
          <w:szCs w:val="24"/>
        </w:rPr>
        <w:t>Earthquake insurance can be complicated, but I’m here to help. Call or email me today to take the first step in financially protecting your home against earthquake damage and loss.</w:t>
      </w:r>
    </w:p>
    <w:p w14:paraId="5B45AF95" w14:textId="77777777" w:rsidR="0090501C" w:rsidRPr="0090501C" w:rsidRDefault="0090501C" w:rsidP="0090501C">
      <w:pPr>
        <w:shd w:val="clear" w:color="auto" w:fill="FFFFFF"/>
        <w:spacing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color w:val="555555"/>
          <w:sz w:val="24"/>
          <w:szCs w:val="24"/>
        </w:rPr>
        <w:t>Thank you,</w:t>
      </w:r>
    </w:p>
    <w:p w14:paraId="1B6DD20E" w14:textId="77777777" w:rsidR="0090501C" w:rsidRPr="0090501C" w:rsidRDefault="0090501C" w:rsidP="0090501C">
      <w:pPr>
        <w:shd w:val="clear" w:color="auto" w:fill="FFFFFF"/>
        <w:spacing w:after="100" w:afterAutospacing="1" w:line="240" w:lineRule="auto"/>
        <w:rPr>
          <w:rFonts w:ascii="Open Sans" w:eastAsia="Times New Roman" w:hAnsi="Open Sans" w:cs="Open Sans"/>
          <w:color w:val="555555"/>
          <w:sz w:val="24"/>
          <w:szCs w:val="24"/>
        </w:rPr>
      </w:pPr>
      <w:r w:rsidRPr="0090501C">
        <w:rPr>
          <w:rFonts w:ascii="Open Sans" w:eastAsia="Times New Roman" w:hAnsi="Open Sans" w:cs="Open Sans"/>
          <w:color w:val="555555"/>
          <w:sz w:val="24"/>
          <w:szCs w:val="24"/>
        </w:rPr>
        <w:t>[Insurance Agent Name]</w:t>
      </w:r>
    </w:p>
    <w:p w14:paraId="52EDD0D3" w14:textId="77777777" w:rsidR="00000000" w:rsidRDefault="00000000"/>
    <w:sectPr w:rsidR="008E0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2908"/>
    <w:multiLevelType w:val="multilevel"/>
    <w:tmpl w:val="81B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89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1C"/>
    <w:rsid w:val="0007167F"/>
    <w:rsid w:val="002C2D79"/>
    <w:rsid w:val="003065A4"/>
    <w:rsid w:val="0035143E"/>
    <w:rsid w:val="0090501C"/>
    <w:rsid w:val="00D1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B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0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501C"/>
    <w:rPr>
      <w:b/>
      <w:bCs/>
    </w:rPr>
  </w:style>
  <w:style w:type="character" w:styleId="Hyperlink">
    <w:name w:val="Hyperlink"/>
    <w:basedOn w:val="DefaultParagraphFont"/>
    <w:uiPriority w:val="99"/>
    <w:semiHidden/>
    <w:unhideWhenUsed/>
    <w:rsid w:val="009050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earthquakeauthority.com/sales-tools/benefits-of-earthquake-insurance?utm_source=agent&amp;utm_medium=link&amp;utm_campaign=2023-Benefits-EQ-Insu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1521</Characters>
  <Application>Microsoft Office Word</Application>
  <DocSecurity>0</DocSecurity>
  <Lines>30</Lines>
  <Paragraphs>12</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2025-12-16T17:55:00Z</dcterms:created>
  <dcterms:modified xsi:type="dcterms:W3CDTF">2025-12-16T17:55:00Z</dcterms:modified>
</cp:coreProperties>
</file>